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AC340" w14:textId="77777777" w:rsidR="009520D2" w:rsidRDefault="009520D2" w:rsidP="005840DA">
      <w:pPr>
        <w:spacing w:after="0"/>
        <w:jc w:val="center"/>
        <w:rPr>
          <w:b/>
          <w:sz w:val="28"/>
          <w:szCs w:val="28"/>
          <w:lang w:val="pl-PL"/>
        </w:rPr>
      </w:pPr>
      <w:r w:rsidRPr="0042542F">
        <w:rPr>
          <w:b/>
          <w:sz w:val="28"/>
          <w:szCs w:val="28"/>
          <w:lang w:val="pl-PL"/>
        </w:rPr>
        <w:t>OBSZAR I TEMATYKA DYPLOMOWYCH PRAC INŻYNIERSKICH</w:t>
      </w:r>
      <w:r>
        <w:rPr>
          <w:b/>
          <w:sz w:val="28"/>
          <w:szCs w:val="28"/>
          <w:lang w:val="pl-PL"/>
        </w:rPr>
        <w:t xml:space="preserve"> NA KIERUNKU </w:t>
      </w:r>
    </w:p>
    <w:p w14:paraId="20914578" w14:textId="6028DFDD" w:rsidR="005840DA" w:rsidRPr="0042542F" w:rsidRDefault="009520D2" w:rsidP="005840DA">
      <w:pPr>
        <w:spacing w:after="0"/>
        <w:jc w:val="center"/>
        <w:rPr>
          <w:b/>
          <w:sz w:val="28"/>
          <w:szCs w:val="28"/>
          <w:lang w:val="pl-PL"/>
        </w:rPr>
      </w:pPr>
      <w:r w:rsidRPr="009520D2">
        <w:rPr>
          <w:b/>
          <w:sz w:val="28"/>
          <w:szCs w:val="28"/>
          <w:u w:val="single"/>
          <w:lang w:val="pl-PL"/>
        </w:rPr>
        <w:t>MECHANIKA I BUDOWA MASZYN</w:t>
      </w:r>
      <w:r w:rsidR="007E382A">
        <w:rPr>
          <w:b/>
          <w:sz w:val="28"/>
          <w:szCs w:val="28"/>
          <w:lang w:val="pl-PL"/>
        </w:rPr>
        <w:t xml:space="preserve"> – na r.ak. 202</w:t>
      </w:r>
      <w:r w:rsidR="00656911">
        <w:rPr>
          <w:b/>
          <w:sz w:val="28"/>
          <w:szCs w:val="28"/>
          <w:lang w:val="pl-PL"/>
        </w:rPr>
        <w:t>5</w:t>
      </w:r>
      <w:r w:rsidR="007E382A">
        <w:rPr>
          <w:b/>
          <w:sz w:val="28"/>
          <w:szCs w:val="28"/>
          <w:lang w:val="pl-PL"/>
        </w:rPr>
        <w:t>/202</w:t>
      </w:r>
      <w:r w:rsidR="00656911">
        <w:rPr>
          <w:b/>
          <w:sz w:val="28"/>
          <w:szCs w:val="28"/>
          <w:lang w:val="pl-PL"/>
        </w:rPr>
        <w:t>6</w:t>
      </w:r>
    </w:p>
    <w:p w14:paraId="0022D08F" w14:textId="77777777" w:rsidR="007E382A" w:rsidRPr="005D0118" w:rsidRDefault="007E382A" w:rsidP="007E382A">
      <w:pPr>
        <w:rPr>
          <w:rFonts w:ascii="Arial" w:hAnsi="Arial" w:cs="Arial"/>
          <w:b/>
          <w:sz w:val="24"/>
          <w:szCs w:val="24"/>
          <w:u w:val="single"/>
          <w:lang w:val="pl-PL"/>
        </w:rPr>
      </w:pPr>
    </w:p>
    <w:p w14:paraId="52A7A7C2" w14:textId="6DF074C7" w:rsidR="007E382A" w:rsidRPr="005D0118" w:rsidRDefault="007E382A" w:rsidP="007E382A">
      <w:pPr>
        <w:rPr>
          <w:rFonts w:ascii="Arial" w:hAnsi="Arial" w:cs="Arial"/>
          <w:b/>
          <w:sz w:val="24"/>
          <w:szCs w:val="24"/>
          <w:u w:val="single"/>
          <w:lang w:val="pl-PL"/>
        </w:rPr>
      </w:pPr>
      <w:r w:rsidRPr="005D0118">
        <w:rPr>
          <w:rFonts w:ascii="Arial" w:hAnsi="Arial" w:cs="Arial"/>
          <w:b/>
          <w:sz w:val="24"/>
          <w:szCs w:val="24"/>
          <w:u w:val="single"/>
          <w:lang w:val="pl-PL"/>
        </w:rPr>
        <w:t xml:space="preserve">prof. dr hab. inż. Zbigniew Walczyk – </w:t>
      </w:r>
      <w:r w:rsidR="008B211B">
        <w:rPr>
          <w:rFonts w:ascii="Arial" w:hAnsi="Arial" w:cs="Arial"/>
          <w:b/>
          <w:sz w:val="24"/>
          <w:szCs w:val="24"/>
          <w:u w:val="single"/>
          <w:lang w:val="pl-PL"/>
        </w:rPr>
        <w:t>1</w:t>
      </w:r>
      <w:r w:rsidRPr="005D0118">
        <w:rPr>
          <w:rFonts w:ascii="Arial" w:hAnsi="Arial" w:cs="Arial"/>
          <w:b/>
          <w:sz w:val="24"/>
          <w:szCs w:val="24"/>
          <w:u w:val="single"/>
          <w:lang w:val="pl-PL"/>
        </w:rPr>
        <w:t xml:space="preserve"> temat</w:t>
      </w:r>
    </w:p>
    <w:p w14:paraId="04DBA4F5" w14:textId="77777777" w:rsidR="007E382A" w:rsidRDefault="007E382A" w:rsidP="007E382A">
      <w:pPr>
        <w:spacing w:after="120"/>
        <w:rPr>
          <w:rFonts w:ascii="Arial" w:hAnsi="Arial" w:cs="Arial"/>
          <w:sz w:val="24"/>
          <w:szCs w:val="24"/>
          <w:lang w:val="pl-PL"/>
        </w:rPr>
      </w:pPr>
      <w:r>
        <w:rPr>
          <w:rFonts w:ascii="Arial" w:hAnsi="Arial" w:cs="Arial"/>
          <w:sz w:val="24"/>
          <w:szCs w:val="24"/>
          <w:lang w:val="pl-PL"/>
        </w:rPr>
        <w:t xml:space="preserve">Dyscyplina nauki w dziedzinie nauk inżynieryjno – technicznych: </w:t>
      </w:r>
      <w:r>
        <w:rPr>
          <w:rFonts w:ascii="Arial" w:hAnsi="Arial" w:cs="Arial"/>
          <w:sz w:val="24"/>
          <w:szCs w:val="24"/>
          <w:u w:val="single"/>
          <w:lang w:val="pl-PL"/>
        </w:rPr>
        <w:t>inżynieria mechaniczna</w:t>
      </w:r>
      <w:r>
        <w:rPr>
          <w:rFonts w:ascii="Arial" w:hAnsi="Arial" w:cs="Arial"/>
          <w:sz w:val="24"/>
          <w:szCs w:val="24"/>
          <w:lang w:val="pl-PL"/>
        </w:rPr>
        <w:t>.</w:t>
      </w:r>
    </w:p>
    <w:p w14:paraId="795406F2" w14:textId="77777777" w:rsidR="007E382A" w:rsidRDefault="007E382A" w:rsidP="007E382A">
      <w:pPr>
        <w:spacing w:after="0"/>
        <w:rPr>
          <w:rFonts w:ascii="Arial" w:hAnsi="Arial" w:cs="Arial"/>
          <w:sz w:val="24"/>
          <w:szCs w:val="24"/>
          <w:lang w:val="pl-PL"/>
        </w:rPr>
      </w:pPr>
      <w:r>
        <w:rPr>
          <w:rFonts w:ascii="Arial" w:hAnsi="Arial" w:cs="Arial"/>
          <w:sz w:val="24"/>
          <w:szCs w:val="24"/>
          <w:lang w:val="pl-PL"/>
        </w:rPr>
        <w:t>Problematyka pracy dyplomowej:</w:t>
      </w:r>
    </w:p>
    <w:p w14:paraId="279B57BE" w14:textId="77777777" w:rsidR="007E382A" w:rsidRDefault="007E382A" w:rsidP="007E382A">
      <w:pPr>
        <w:pStyle w:val="Akapitzlist"/>
        <w:numPr>
          <w:ilvl w:val="0"/>
          <w:numId w:val="6"/>
        </w:numPr>
        <w:ind w:left="426" w:hanging="284"/>
        <w:rPr>
          <w:rFonts w:ascii="Arial" w:hAnsi="Arial" w:cs="Arial"/>
          <w:sz w:val="24"/>
          <w:szCs w:val="24"/>
          <w:lang w:val="pl-PL"/>
        </w:rPr>
      </w:pPr>
      <w:r>
        <w:rPr>
          <w:rFonts w:ascii="Arial" w:hAnsi="Arial" w:cs="Arial"/>
          <w:sz w:val="24"/>
          <w:szCs w:val="24"/>
          <w:lang w:val="pl-PL"/>
        </w:rPr>
        <w:t>statyczna i kinetostatyczna wytrzymałość elementów maszyn (szczególnie wirnikowych),</w:t>
      </w:r>
    </w:p>
    <w:p w14:paraId="0D81E82C" w14:textId="77777777" w:rsidR="007E382A" w:rsidRDefault="007E382A" w:rsidP="007E382A">
      <w:pPr>
        <w:pStyle w:val="Akapitzlist"/>
        <w:numPr>
          <w:ilvl w:val="0"/>
          <w:numId w:val="6"/>
        </w:numPr>
        <w:ind w:left="426" w:hanging="284"/>
        <w:rPr>
          <w:rFonts w:ascii="Arial" w:hAnsi="Arial" w:cs="Arial"/>
          <w:sz w:val="24"/>
          <w:szCs w:val="24"/>
          <w:lang w:val="pl-PL"/>
        </w:rPr>
      </w:pPr>
      <w:r>
        <w:rPr>
          <w:rFonts w:ascii="Arial" w:hAnsi="Arial" w:cs="Arial"/>
          <w:sz w:val="24"/>
          <w:szCs w:val="24"/>
          <w:lang w:val="pl-PL"/>
        </w:rPr>
        <w:t>zagadnienia kinematyczne w układach mechanicznych,</w:t>
      </w:r>
    </w:p>
    <w:p w14:paraId="4BB492C9" w14:textId="77777777" w:rsidR="007E382A" w:rsidRDefault="007E382A" w:rsidP="007E382A">
      <w:pPr>
        <w:pStyle w:val="Akapitzlist"/>
        <w:numPr>
          <w:ilvl w:val="0"/>
          <w:numId w:val="6"/>
        </w:numPr>
        <w:ind w:left="426" w:hanging="284"/>
        <w:rPr>
          <w:rFonts w:ascii="Arial" w:hAnsi="Arial" w:cs="Arial"/>
          <w:sz w:val="24"/>
          <w:szCs w:val="24"/>
          <w:lang w:val="pl-PL"/>
        </w:rPr>
      </w:pPr>
      <w:r>
        <w:rPr>
          <w:rFonts w:ascii="Arial" w:hAnsi="Arial" w:cs="Arial"/>
          <w:sz w:val="24"/>
          <w:szCs w:val="24"/>
          <w:lang w:val="pl-PL"/>
        </w:rPr>
        <w:t>formy i częstości drgań własnych układów mechanicznych i ich elementów,</w:t>
      </w:r>
    </w:p>
    <w:p w14:paraId="16D515C2" w14:textId="02189323" w:rsidR="006C077C" w:rsidRDefault="007E382A" w:rsidP="005A5B2D">
      <w:pPr>
        <w:pStyle w:val="Akapitzlist"/>
        <w:numPr>
          <w:ilvl w:val="0"/>
          <w:numId w:val="6"/>
        </w:numPr>
        <w:ind w:left="426" w:hanging="284"/>
        <w:rPr>
          <w:rFonts w:ascii="Arial" w:hAnsi="Arial" w:cs="Arial"/>
          <w:sz w:val="24"/>
          <w:szCs w:val="24"/>
          <w:lang w:val="pl-PL"/>
        </w:rPr>
      </w:pPr>
      <w:r>
        <w:rPr>
          <w:rFonts w:ascii="Arial" w:hAnsi="Arial" w:cs="Arial"/>
          <w:sz w:val="24"/>
          <w:szCs w:val="24"/>
          <w:lang w:val="pl-PL"/>
        </w:rPr>
        <w:t>amplitudy drgań układów mechanicznych i ich elementów wymuszanych  siłami harmonicznymi.</w:t>
      </w:r>
    </w:p>
    <w:p w14:paraId="609B57B9" w14:textId="77777777" w:rsidR="008B211B" w:rsidRDefault="008B211B" w:rsidP="008B211B">
      <w:pPr>
        <w:rPr>
          <w:rFonts w:ascii="Arial" w:hAnsi="Arial" w:cs="Arial"/>
          <w:sz w:val="24"/>
          <w:szCs w:val="24"/>
          <w:lang w:val="pl-PL"/>
        </w:rPr>
      </w:pPr>
    </w:p>
    <w:p w14:paraId="3EC2FB77" w14:textId="67F21E88" w:rsidR="008B211B" w:rsidRPr="008B211B" w:rsidRDefault="008B211B" w:rsidP="008B211B">
      <w:pPr>
        <w:rPr>
          <w:rFonts w:ascii="Arial" w:hAnsi="Arial" w:cs="Arial"/>
          <w:b/>
          <w:sz w:val="24"/>
          <w:szCs w:val="24"/>
          <w:u w:val="single"/>
          <w:lang w:val="pl-PL"/>
        </w:rPr>
      </w:pPr>
      <w:r w:rsidRPr="008B211B">
        <w:rPr>
          <w:rFonts w:ascii="Arial" w:hAnsi="Arial" w:cs="Arial"/>
          <w:b/>
          <w:sz w:val="24"/>
          <w:szCs w:val="24"/>
          <w:u w:val="single"/>
          <w:lang w:val="pl-PL"/>
        </w:rPr>
        <w:t xml:space="preserve">dr hab. inż. Cezary Orlikowski, prof. uczelni – </w:t>
      </w:r>
      <w:r>
        <w:rPr>
          <w:rFonts w:ascii="Arial" w:hAnsi="Arial" w:cs="Arial"/>
          <w:b/>
          <w:sz w:val="24"/>
          <w:szCs w:val="24"/>
          <w:u w:val="single"/>
          <w:lang w:val="pl-PL"/>
        </w:rPr>
        <w:t>1</w:t>
      </w:r>
      <w:r w:rsidRPr="008B211B">
        <w:rPr>
          <w:rFonts w:ascii="Arial" w:hAnsi="Arial" w:cs="Arial"/>
          <w:b/>
          <w:sz w:val="24"/>
          <w:szCs w:val="24"/>
          <w:u w:val="single"/>
          <w:lang w:val="pl-PL"/>
        </w:rPr>
        <w:t xml:space="preserve"> temat</w:t>
      </w:r>
    </w:p>
    <w:p w14:paraId="02FCA58F" w14:textId="77777777" w:rsidR="008B211B" w:rsidRPr="008B211B" w:rsidRDefault="008B211B" w:rsidP="008B211B">
      <w:pPr>
        <w:numPr>
          <w:ilvl w:val="0"/>
          <w:numId w:val="11"/>
        </w:numPr>
        <w:rPr>
          <w:rFonts w:ascii="Arial" w:hAnsi="Arial" w:cs="Arial"/>
          <w:sz w:val="24"/>
          <w:szCs w:val="24"/>
          <w:lang w:val="pl-PL"/>
        </w:rPr>
      </w:pPr>
      <w:r w:rsidRPr="008B211B">
        <w:rPr>
          <w:rFonts w:ascii="Arial" w:hAnsi="Arial" w:cs="Arial"/>
          <w:sz w:val="24"/>
          <w:szCs w:val="24"/>
          <w:lang w:val="pl-PL"/>
        </w:rPr>
        <w:t>układy mechatroniczne: projektowanie/dobór elementów mechanicznych, elektrycznych;  programowanie sterowników programowalnych (plc); elementy systemu scada/hmi</w:t>
      </w:r>
    </w:p>
    <w:p w14:paraId="645DB0B4" w14:textId="77777777" w:rsidR="008B211B" w:rsidRPr="008B211B" w:rsidRDefault="008B211B" w:rsidP="008B211B">
      <w:pPr>
        <w:rPr>
          <w:rFonts w:ascii="Arial" w:hAnsi="Arial" w:cs="Arial"/>
          <w:sz w:val="24"/>
          <w:szCs w:val="24"/>
          <w:lang w:val="pl-PL"/>
        </w:rPr>
      </w:pPr>
    </w:p>
    <w:p w14:paraId="07B08261" w14:textId="77777777" w:rsidR="007E382A" w:rsidRDefault="007E382A" w:rsidP="006C077C">
      <w:pPr>
        <w:spacing w:after="0"/>
        <w:jc w:val="both"/>
        <w:rPr>
          <w:rFonts w:ascii="Arial" w:hAnsi="Arial" w:cs="Arial"/>
          <w:sz w:val="24"/>
          <w:szCs w:val="24"/>
          <w:lang w:val="pl-PL"/>
        </w:rPr>
      </w:pPr>
    </w:p>
    <w:p w14:paraId="198680FB" w14:textId="1C961577" w:rsidR="006C077C" w:rsidRDefault="006C077C" w:rsidP="006C077C">
      <w:pPr>
        <w:spacing w:after="0"/>
        <w:jc w:val="both"/>
        <w:rPr>
          <w:rFonts w:ascii="Arial" w:hAnsi="Arial" w:cs="Arial"/>
          <w:b/>
          <w:sz w:val="24"/>
          <w:szCs w:val="24"/>
          <w:u w:val="single"/>
          <w:lang w:val="pl-PL"/>
        </w:rPr>
      </w:pPr>
      <w:r w:rsidRPr="006C4B8C">
        <w:rPr>
          <w:rFonts w:ascii="Arial" w:hAnsi="Arial" w:cs="Arial"/>
          <w:b/>
          <w:sz w:val="24"/>
          <w:szCs w:val="24"/>
          <w:u w:val="single"/>
          <w:lang w:val="pl-PL"/>
        </w:rPr>
        <w:t>dr inż. Anna Rehmus-Forc</w:t>
      </w:r>
      <w:r w:rsidR="007E382A">
        <w:rPr>
          <w:rFonts w:ascii="Arial" w:hAnsi="Arial" w:cs="Arial"/>
          <w:b/>
          <w:sz w:val="24"/>
          <w:szCs w:val="24"/>
          <w:u w:val="single"/>
          <w:lang w:val="pl-PL"/>
        </w:rPr>
        <w:t xml:space="preserve"> – </w:t>
      </w:r>
      <w:r w:rsidR="005A5B2D">
        <w:rPr>
          <w:rFonts w:ascii="Arial" w:hAnsi="Arial" w:cs="Arial"/>
          <w:b/>
          <w:sz w:val="24"/>
          <w:szCs w:val="24"/>
          <w:u w:val="single"/>
          <w:lang w:val="pl-PL"/>
        </w:rPr>
        <w:t>2</w:t>
      </w:r>
      <w:r w:rsidRPr="006C4B8C">
        <w:rPr>
          <w:rFonts w:ascii="Arial" w:hAnsi="Arial" w:cs="Arial"/>
          <w:b/>
          <w:sz w:val="24"/>
          <w:szCs w:val="24"/>
          <w:u w:val="single"/>
          <w:lang w:val="pl-PL"/>
        </w:rPr>
        <w:t xml:space="preserve"> temat</w:t>
      </w:r>
      <w:r w:rsidR="005A5B2D">
        <w:rPr>
          <w:rFonts w:ascii="Arial" w:hAnsi="Arial" w:cs="Arial"/>
          <w:b/>
          <w:sz w:val="24"/>
          <w:szCs w:val="24"/>
          <w:u w:val="single"/>
          <w:lang w:val="pl-PL"/>
        </w:rPr>
        <w:t>y</w:t>
      </w:r>
    </w:p>
    <w:p w14:paraId="580EEA6F" w14:textId="77777777" w:rsidR="006C077C" w:rsidRDefault="006C077C" w:rsidP="006C077C">
      <w:pPr>
        <w:spacing w:after="0"/>
        <w:jc w:val="both"/>
        <w:rPr>
          <w:rFonts w:ascii="Arial" w:hAnsi="Arial" w:cs="Arial"/>
          <w:b/>
          <w:sz w:val="24"/>
          <w:szCs w:val="24"/>
          <w:u w:val="single"/>
          <w:lang w:val="pl-PL"/>
        </w:rPr>
      </w:pPr>
    </w:p>
    <w:p w14:paraId="4F448894" w14:textId="77777777" w:rsidR="006C077C" w:rsidRPr="009D2774" w:rsidRDefault="006C077C" w:rsidP="006C077C">
      <w:pPr>
        <w:spacing w:after="0"/>
        <w:rPr>
          <w:rFonts w:ascii="Arial" w:eastAsia="Calibri" w:hAnsi="Arial" w:cs="Arial"/>
          <w:sz w:val="24"/>
          <w:szCs w:val="24"/>
          <w:lang w:val="pl-PL"/>
        </w:rPr>
      </w:pPr>
      <w:r w:rsidRPr="009D2774">
        <w:rPr>
          <w:rFonts w:ascii="Arial" w:eastAsia="Calibri" w:hAnsi="Arial" w:cs="Arial"/>
          <w:sz w:val="24"/>
          <w:szCs w:val="24"/>
          <w:lang w:val="pl-PL"/>
        </w:rPr>
        <w:t>Tematyka prac dyplomowych:</w:t>
      </w:r>
    </w:p>
    <w:p w14:paraId="133870F5" w14:textId="77777777" w:rsidR="006C077C" w:rsidRDefault="006C077C" w:rsidP="006C077C">
      <w:pPr>
        <w:pStyle w:val="Akapitzlist"/>
        <w:numPr>
          <w:ilvl w:val="0"/>
          <w:numId w:val="2"/>
        </w:numPr>
        <w:spacing w:after="0"/>
        <w:jc w:val="both"/>
        <w:rPr>
          <w:rFonts w:ascii="Arial" w:eastAsia="Times New Roman" w:hAnsi="Arial" w:cs="Arial"/>
          <w:sz w:val="24"/>
          <w:szCs w:val="24"/>
          <w:lang w:val="pl-PL" w:eastAsia="pl-PL"/>
        </w:rPr>
      </w:pPr>
      <w:r w:rsidRPr="009D2774">
        <w:rPr>
          <w:rFonts w:ascii="Arial" w:eastAsia="Times New Roman" w:hAnsi="Arial" w:cs="Arial"/>
          <w:sz w:val="24"/>
          <w:szCs w:val="24"/>
          <w:lang w:val="pl-PL" w:eastAsia="pl-PL"/>
        </w:rPr>
        <w:t>inżynieria materiałowa (obróbka cieplna, cieplno-chemiczna, inżynieria powierzchni, nowe materiały)</w:t>
      </w:r>
      <w:r>
        <w:rPr>
          <w:rFonts w:ascii="Arial" w:eastAsia="Times New Roman" w:hAnsi="Arial" w:cs="Arial"/>
          <w:sz w:val="24"/>
          <w:szCs w:val="24"/>
          <w:lang w:val="pl-PL" w:eastAsia="pl-PL"/>
        </w:rPr>
        <w:t>,</w:t>
      </w:r>
    </w:p>
    <w:p w14:paraId="77521CA6" w14:textId="77777777" w:rsidR="006C077C" w:rsidRDefault="006C077C" w:rsidP="006C077C">
      <w:pPr>
        <w:pStyle w:val="Akapitzlist"/>
        <w:numPr>
          <w:ilvl w:val="0"/>
          <w:numId w:val="2"/>
        </w:numPr>
        <w:spacing w:after="0"/>
        <w:jc w:val="both"/>
        <w:rPr>
          <w:rFonts w:ascii="Arial" w:eastAsia="Times New Roman" w:hAnsi="Arial" w:cs="Arial"/>
          <w:sz w:val="24"/>
          <w:szCs w:val="24"/>
          <w:lang w:val="pl-PL" w:eastAsia="pl-PL"/>
        </w:rPr>
      </w:pPr>
      <w:r w:rsidRPr="009D2774">
        <w:rPr>
          <w:rFonts w:ascii="Arial" w:eastAsia="Times New Roman" w:hAnsi="Arial" w:cs="Arial"/>
          <w:sz w:val="24"/>
          <w:szCs w:val="24"/>
          <w:lang w:val="pl-PL" w:eastAsia="pl-PL"/>
        </w:rPr>
        <w:t>obróbka bezubytkowa (odlewnictwo, natryskiwanie, napawanie, galwanizowanie)</w:t>
      </w:r>
      <w:r>
        <w:rPr>
          <w:rFonts w:ascii="Arial" w:eastAsia="Times New Roman" w:hAnsi="Arial" w:cs="Arial"/>
          <w:sz w:val="24"/>
          <w:szCs w:val="24"/>
          <w:lang w:val="pl-PL" w:eastAsia="pl-PL"/>
        </w:rPr>
        <w:t>,</w:t>
      </w:r>
    </w:p>
    <w:p w14:paraId="24220E9B" w14:textId="77777777" w:rsidR="006C077C" w:rsidRDefault="006C077C" w:rsidP="006C077C">
      <w:pPr>
        <w:pStyle w:val="Akapitzlist"/>
        <w:numPr>
          <w:ilvl w:val="0"/>
          <w:numId w:val="2"/>
        </w:numPr>
        <w:spacing w:after="0"/>
        <w:jc w:val="both"/>
        <w:rPr>
          <w:rFonts w:ascii="Arial" w:eastAsia="Times New Roman" w:hAnsi="Arial" w:cs="Arial"/>
          <w:sz w:val="24"/>
          <w:szCs w:val="24"/>
          <w:lang w:val="pl-PL" w:eastAsia="pl-PL"/>
        </w:rPr>
      </w:pPr>
      <w:r w:rsidRPr="009D2774">
        <w:rPr>
          <w:rFonts w:ascii="Arial" w:eastAsia="Times New Roman" w:hAnsi="Arial" w:cs="Arial"/>
          <w:sz w:val="24"/>
          <w:szCs w:val="24"/>
          <w:lang w:val="pl-PL" w:eastAsia="pl-PL"/>
        </w:rPr>
        <w:t>diagnostyka materiałowa (badania metalofraficzne, badania nieniszczące, wytrzymałość materiałów)</w:t>
      </w:r>
      <w:r>
        <w:rPr>
          <w:rFonts w:ascii="Arial" w:eastAsia="Times New Roman" w:hAnsi="Arial" w:cs="Arial"/>
          <w:sz w:val="24"/>
          <w:szCs w:val="24"/>
          <w:lang w:val="pl-PL" w:eastAsia="pl-PL"/>
        </w:rPr>
        <w:t>,</w:t>
      </w:r>
    </w:p>
    <w:p w14:paraId="4997255A" w14:textId="77777777" w:rsidR="006C077C" w:rsidRDefault="006C077C" w:rsidP="006C077C">
      <w:pPr>
        <w:pStyle w:val="Akapitzlist"/>
        <w:numPr>
          <w:ilvl w:val="0"/>
          <w:numId w:val="2"/>
        </w:numPr>
        <w:spacing w:after="0"/>
        <w:jc w:val="both"/>
        <w:rPr>
          <w:rFonts w:ascii="Arial" w:eastAsia="Times New Roman" w:hAnsi="Arial" w:cs="Arial"/>
          <w:sz w:val="24"/>
          <w:szCs w:val="24"/>
          <w:lang w:val="pl-PL" w:eastAsia="pl-PL"/>
        </w:rPr>
      </w:pPr>
      <w:r w:rsidRPr="009D2774">
        <w:rPr>
          <w:rFonts w:ascii="Arial" w:eastAsia="Times New Roman" w:hAnsi="Arial" w:cs="Arial"/>
          <w:sz w:val="24"/>
          <w:szCs w:val="24"/>
          <w:lang w:val="pl-PL" w:eastAsia="pl-PL"/>
        </w:rPr>
        <w:t>zagadnienia remontowe części maszyn – (regeneracyjna obróbka cieplna, regeneracja powierzchni)</w:t>
      </w:r>
      <w:r>
        <w:rPr>
          <w:rFonts w:ascii="Arial" w:eastAsia="Times New Roman" w:hAnsi="Arial" w:cs="Arial"/>
          <w:sz w:val="24"/>
          <w:szCs w:val="24"/>
          <w:lang w:val="pl-PL" w:eastAsia="pl-PL"/>
        </w:rPr>
        <w:t>,</w:t>
      </w:r>
    </w:p>
    <w:p w14:paraId="4680CDC1" w14:textId="77777777" w:rsidR="006C077C" w:rsidRPr="009D2774" w:rsidRDefault="006C077C" w:rsidP="006C077C">
      <w:pPr>
        <w:pStyle w:val="Akapitzlist"/>
        <w:numPr>
          <w:ilvl w:val="0"/>
          <w:numId w:val="2"/>
        </w:numPr>
        <w:spacing w:after="0"/>
        <w:jc w:val="both"/>
        <w:rPr>
          <w:rFonts w:ascii="Arial" w:eastAsia="Times New Roman" w:hAnsi="Arial" w:cs="Arial"/>
          <w:sz w:val="24"/>
          <w:szCs w:val="24"/>
          <w:lang w:val="pl-PL" w:eastAsia="pl-PL"/>
        </w:rPr>
      </w:pPr>
      <w:r w:rsidRPr="009D2774">
        <w:rPr>
          <w:rFonts w:ascii="Arial" w:eastAsia="Times New Roman" w:hAnsi="Arial" w:cs="Arial"/>
          <w:sz w:val="24"/>
          <w:szCs w:val="24"/>
          <w:lang w:val="pl-PL" w:eastAsia="pl-PL"/>
        </w:rPr>
        <w:t>technologia obróbki cieplnej i cieplno-chemicznej oraz plastyczna</w:t>
      </w:r>
    </w:p>
    <w:p w14:paraId="566239B5" w14:textId="77777777" w:rsidR="006354AC" w:rsidRDefault="006354AC" w:rsidP="006354AC">
      <w:pPr>
        <w:spacing w:after="0"/>
        <w:jc w:val="both"/>
        <w:rPr>
          <w:rFonts w:ascii="Arial" w:hAnsi="Arial" w:cs="Arial"/>
          <w:color w:val="FF0000"/>
          <w:sz w:val="24"/>
          <w:szCs w:val="24"/>
          <w:lang w:val="pl-PL"/>
        </w:rPr>
      </w:pPr>
    </w:p>
    <w:p w14:paraId="2CB85CD5" w14:textId="77777777" w:rsidR="005A5B2D" w:rsidRDefault="005A5B2D" w:rsidP="005A5B2D">
      <w:pPr>
        <w:spacing w:after="0"/>
        <w:jc w:val="both"/>
        <w:rPr>
          <w:rFonts w:ascii="Arial" w:hAnsi="Arial" w:cs="Arial"/>
          <w:b/>
          <w:sz w:val="24"/>
          <w:szCs w:val="24"/>
          <w:u w:val="single"/>
          <w:lang w:val="pl-PL"/>
        </w:rPr>
      </w:pPr>
      <w:r>
        <w:rPr>
          <w:rFonts w:ascii="Arial" w:hAnsi="Arial" w:cs="Arial"/>
          <w:b/>
          <w:sz w:val="24"/>
          <w:szCs w:val="24"/>
          <w:u w:val="single"/>
          <w:lang w:val="pl-PL"/>
        </w:rPr>
        <w:t xml:space="preserve">prof. </w:t>
      </w:r>
      <w:r w:rsidRPr="00C63CD0">
        <w:rPr>
          <w:rFonts w:ascii="Arial" w:hAnsi="Arial" w:cs="Arial"/>
          <w:b/>
          <w:sz w:val="24"/>
          <w:szCs w:val="24"/>
          <w:u w:val="single"/>
          <w:lang w:val="pl-PL"/>
        </w:rPr>
        <w:t>dr hab.</w:t>
      </w:r>
      <w:r>
        <w:rPr>
          <w:rFonts w:ascii="Arial" w:hAnsi="Arial" w:cs="Arial"/>
          <w:b/>
          <w:sz w:val="24"/>
          <w:szCs w:val="24"/>
          <w:u w:val="single"/>
          <w:lang w:val="pl-PL"/>
        </w:rPr>
        <w:t xml:space="preserve"> </w:t>
      </w:r>
      <w:r w:rsidRPr="00C63CD0">
        <w:rPr>
          <w:rFonts w:ascii="Arial" w:hAnsi="Arial" w:cs="Arial"/>
          <w:b/>
          <w:sz w:val="24"/>
          <w:szCs w:val="24"/>
          <w:u w:val="single"/>
          <w:lang w:val="pl-PL"/>
        </w:rPr>
        <w:t>inż</w:t>
      </w:r>
      <w:r>
        <w:rPr>
          <w:rFonts w:ascii="Arial" w:hAnsi="Arial" w:cs="Arial"/>
          <w:b/>
          <w:sz w:val="24"/>
          <w:szCs w:val="24"/>
          <w:u w:val="single"/>
          <w:lang w:val="pl-PL"/>
        </w:rPr>
        <w:t>. Jerzy Łabanowski, prof. uczelni</w:t>
      </w:r>
      <w:r w:rsidRPr="00C63CD0">
        <w:rPr>
          <w:rFonts w:ascii="Arial" w:hAnsi="Arial" w:cs="Arial"/>
          <w:b/>
          <w:sz w:val="24"/>
          <w:szCs w:val="24"/>
          <w:u w:val="single"/>
          <w:lang w:val="pl-PL"/>
        </w:rPr>
        <w:t xml:space="preserve"> – </w:t>
      </w:r>
      <w:r>
        <w:rPr>
          <w:rFonts w:ascii="Arial" w:hAnsi="Arial" w:cs="Arial"/>
          <w:b/>
          <w:sz w:val="24"/>
          <w:szCs w:val="24"/>
          <w:u w:val="single"/>
          <w:lang w:val="pl-PL"/>
        </w:rPr>
        <w:t>1 temat</w:t>
      </w:r>
    </w:p>
    <w:p w14:paraId="37CE0F5A" w14:textId="77777777" w:rsidR="005A5B2D" w:rsidRDefault="005A5B2D" w:rsidP="005A5B2D">
      <w:pPr>
        <w:spacing w:after="0"/>
        <w:jc w:val="both"/>
        <w:rPr>
          <w:rFonts w:ascii="Arial" w:hAnsi="Arial" w:cs="Arial"/>
          <w:b/>
          <w:sz w:val="24"/>
          <w:szCs w:val="24"/>
          <w:u w:val="single"/>
          <w:lang w:val="pl-PL"/>
        </w:rPr>
      </w:pPr>
    </w:p>
    <w:p w14:paraId="772FBD78" w14:textId="77777777" w:rsidR="005A5B2D" w:rsidRPr="009D2774" w:rsidRDefault="005A5B2D" w:rsidP="005A5B2D">
      <w:pPr>
        <w:spacing w:after="0"/>
        <w:rPr>
          <w:rFonts w:ascii="Arial" w:eastAsia="Calibri" w:hAnsi="Arial" w:cs="Arial"/>
          <w:sz w:val="24"/>
          <w:szCs w:val="24"/>
          <w:lang w:val="pl-PL"/>
        </w:rPr>
      </w:pPr>
      <w:r w:rsidRPr="009D2774">
        <w:rPr>
          <w:rFonts w:ascii="Arial" w:eastAsia="Calibri" w:hAnsi="Arial" w:cs="Arial"/>
          <w:sz w:val="24"/>
          <w:szCs w:val="24"/>
          <w:lang w:val="pl-PL"/>
        </w:rPr>
        <w:t>Tematyka prac dyplomowych:</w:t>
      </w:r>
    </w:p>
    <w:p w14:paraId="7D849342" w14:textId="77777777" w:rsidR="005A5B2D" w:rsidRDefault="005A5B2D" w:rsidP="005A5B2D">
      <w:pPr>
        <w:pStyle w:val="HTML-wstpniesformatowany"/>
        <w:numPr>
          <w:ilvl w:val="0"/>
          <w:numId w:val="4"/>
        </w:numPr>
        <w:spacing w:line="276" w:lineRule="auto"/>
        <w:jc w:val="both"/>
        <w:rPr>
          <w:rFonts w:ascii="Arial" w:hAnsi="Arial" w:cs="Arial"/>
          <w:bCs/>
          <w:sz w:val="24"/>
          <w:szCs w:val="24"/>
        </w:rPr>
      </w:pPr>
      <w:r>
        <w:rPr>
          <w:rFonts w:ascii="Arial" w:hAnsi="Arial" w:cs="Arial"/>
          <w:bCs/>
          <w:sz w:val="24"/>
          <w:szCs w:val="24"/>
        </w:rPr>
        <w:t>o</w:t>
      </w:r>
      <w:r w:rsidRPr="00C63CD0">
        <w:rPr>
          <w:rFonts w:ascii="Arial" w:hAnsi="Arial" w:cs="Arial"/>
          <w:bCs/>
          <w:sz w:val="24"/>
          <w:szCs w:val="24"/>
        </w:rPr>
        <w:t>bróbka cieplna i cieplno-chemiczna części maszyn. Opracowanie procesów technologicznych obróbki cieplnej. Ocena poprawności przeprowadzania obórki cieplnej, analiza kosztów. Badania odbiorowe półwyrobów i wyrobów hutniczych (badania metalograficzne, badania wyt</w:t>
      </w:r>
      <w:r>
        <w:rPr>
          <w:rFonts w:ascii="Arial" w:hAnsi="Arial" w:cs="Arial"/>
          <w:bCs/>
          <w:sz w:val="24"/>
          <w:szCs w:val="24"/>
        </w:rPr>
        <w:t>rzymałościowe i technologiczne),</w:t>
      </w:r>
    </w:p>
    <w:p w14:paraId="6212561E" w14:textId="77777777" w:rsidR="005A5B2D" w:rsidRDefault="005A5B2D" w:rsidP="005A5B2D">
      <w:pPr>
        <w:pStyle w:val="HTML-wstpniesformatowany"/>
        <w:numPr>
          <w:ilvl w:val="0"/>
          <w:numId w:val="4"/>
        </w:numPr>
        <w:spacing w:line="276" w:lineRule="auto"/>
        <w:jc w:val="both"/>
        <w:rPr>
          <w:rFonts w:ascii="Arial" w:hAnsi="Arial" w:cs="Arial"/>
          <w:bCs/>
          <w:sz w:val="24"/>
          <w:szCs w:val="24"/>
        </w:rPr>
      </w:pPr>
      <w:r>
        <w:rPr>
          <w:rFonts w:ascii="Arial" w:hAnsi="Arial" w:cs="Arial"/>
          <w:bCs/>
          <w:sz w:val="24"/>
          <w:szCs w:val="24"/>
        </w:rPr>
        <w:lastRenderedPageBreak/>
        <w:t>o</w:t>
      </w:r>
      <w:r w:rsidRPr="009D2774">
        <w:rPr>
          <w:rFonts w:ascii="Arial" w:hAnsi="Arial" w:cs="Arial"/>
          <w:bCs/>
          <w:sz w:val="24"/>
          <w:szCs w:val="24"/>
        </w:rPr>
        <w:t>pracowanie technologii spawania elementów lub konstrukcji ze stali węglowych, niskostopowych lub specjalnych. Wykonanie instrukcji technologicznych spawania (WPS), plan spawania, zatwierdzenie technologii spawania (WPQR). Badania złączy spawanych. Zastosowanie nowoczesnych materiałów konstrukcyjnych na konstrukcje spawane, stale duplex, stale o podwyższonej i wysokiej wytrzymał</w:t>
      </w:r>
      <w:r>
        <w:rPr>
          <w:rFonts w:ascii="Arial" w:hAnsi="Arial" w:cs="Arial"/>
          <w:bCs/>
          <w:sz w:val="24"/>
          <w:szCs w:val="24"/>
        </w:rPr>
        <w:t>ości. Badania spawalności stali,</w:t>
      </w:r>
    </w:p>
    <w:p w14:paraId="747EA293" w14:textId="77777777" w:rsidR="005A5B2D" w:rsidRDefault="005A5B2D" w:rsidP="005A5B2D">
      <w:pPr>
        <w:pStyle w:val="HTML-wstpniesformatowany"/>
        <w:numPr>
          <w:ilvl w:val="0"/>
          <w:numId w:val="4"/>
        </w:numPr>
        <w:spacing w:line="276" w:lineRule="auto"/>
        <w:jc w:val="both"/>
        <w:rPr>
          <w:rFonts w:ascii="Arial" w:hAnsi="Arial" w:cs="Arial"/>
          <w:bCs/>
          <w:sz w:val="24"/>
          <w:szCs w:val="24"/>
        </w:rPr>
      </w:pPr>
      <w:r>
        <w:rPr>
          <w:rFonts w:ascii="Arial" w:hAnsi="Arial" w:cs="Arial"/>
          <w:bCs/>
          <w:sz w:val="24"/>
          <w:szCs w:val="24"/>
        </w:rPr>
        <w:t>a</w:t>
      </w:r>
      <w:r w:rsidRPr="009D2774">
        <w:rPr>
          <w:rFonts w:ascii="Arial" w:hAnsi="Arial" w:cs="Arial"/>
          <w:bCs/>
          <w:sz w:val="24"/>
          <w:szCs w:val="24"/>
        </w:rPr>
        <w:t>naliza przyczyn niszczenia elementów konstrukcyjnych. Uszkodzenia korozyjne i korozyjno-mechaniczne, pękanie elementów stalowych i złączy spawanych, procesy degradacyjne podczas długotrwałej eksploatacji w podwyższonych temperaturach. Procesy rewitalizacji struktury zdegradowanych elementów konstrukcyjnych.</w:t>
      </w:r>
    </w:p>
    <w:p w14:paraId="72E5C61D" w14:textId="77777777" w:rsidR="00852C7F" w:rsidRDefault="00852C7F" w:rsidP="006354AC">
      <w:pPr>
        <w:spacing w:after="0"/>
        <w:jc w:val="both"/>
        <w:rPr>
          <w:rFonts w:ascii="Arial" w:hAnsi="Arial" w:cs="Arial"/>
          <w:color w:val="FF0000"/>
          <w:sz w:val="24"/>
          <w:szCs w:val="24"/>
          <w:lang w:val="pl-PL"/>
        </w:rPr>
      </w:pPr>
    </w:p>
    <w:p w14:paraId="67AAA500" w14:textId="2D0168BB" w:rsidR="00EF36C1" w:rsidRDefault="00EF36C1" w:rsidP="00A33F17">
      <w:pPr>
        <w:jc w:val="both"/>
        <w:rPr>
          <w:rFonts w:ascii="Arial" w:hAnsi="Arial" w:cs="Arial"/>
          <w:b/>
          <w:sz w:val="24"/>
          <w:szCs w:val="24"/>
          <w:u w:val="single"/>
          <w:lang w:val="pl-PL"/>
        </w:rPr>
      </w:pPr>
      <w:r w:rsidRPr="00C63CD0">
        <w:rPr>
          <w:rFonts w:ascii="Arial" w:hAnsi="Arial" w:cs="Arial"/>
          <w:b/>
          <w:sz w:val="24"/>
          <w:szCs w:val="24"/>
          <w:u w:val="single"/>
          <w:lang w:val="pl-PL"/>
        </w:rPr>
        <w:t>dr inż</w:t>
      </w:r>
      <w:r>
        <w:rPr>
          <w:rFonts w:ascii="Arial" w:hAnsi="Arial" w:cs="Arial"/>
          <w:b/>
          <w:sz w:val="24"/>
          <w:szCs w:val="24"/>
          <w:u w:val="single"/>
          <w:lang w:val="pl-PL"/>
        </w:rPr>
        <w:t xml:space="preserve">. Radosław Bondyra </w:t>
      </w:r>
      <w:r w:rsidRPr="00C63CD0">
        <w:rPr>
          <w:rFonts w:ascii="Arial" w:hAnsi="Arial" w:cs="Arial"/>
          <w:b/>
          <w:sz w:val="24"/>
          <w:szCs w:val="24"/>
          <w:u w:val="single"/>
          <w:lang w:val="pl-PL"/>
        </w:rPr>
        <w:t xml:space="preserve"> – </w:t>
      </w:r>
      <w:r w:rsidR="008B211B">
        <w:rPr>
          <w:rFonts w:ascii="Arial" w:hAnsi="Arial" w:cs="Arial"/>
          <w:b/>
          <w:sz w:val="24"/>
          <w:szCs w:val="24"/>
          <w:u w:val="single"/>
          <w:lang w:val="pl-PL"/>
        </w:rPr>
        <w:t>1</w:t>
      </w:r>
      <w:r>
        <w:rPr>
          <w:rFonts w:ascii="Arial" w:hAnsi="Arial" w:cs="Arial"/>
          <w:b/>
          <w:sz w:val="24"/>
          <w:szCs w:val="24"/>
          <w:u w:val="single"/>
          <w:lang w:val="pl-PL"/>
        </w:rPr>
        <w:t xml:space="preserve"> temat</w:t>
      </w:r>
    </w:p>
    <w:p w14:paraId="0CE2E6D7" w14:textId="77777777" w:rsidR="00A33F17" w:rsidRPr="00EC6A90" w:rsidRDefault="00A33F17" w:rsidP="00A33F17">
      <w:pPr>
        <w:pStyle w:val="elementtoproof"/>
      </w:pPr>
      <w:r w:rsidRPr="00EC6A90">
        <w:rPr>
          <w:rFonts w:ascii="Arial" w:hAnsi="Arial" w:cs="Arial"/>
          <w:color w:val="000000"/>
        </w:rPr>
        <w:t>Tematyka prac dyplomowych:</w:t>
      </w:r>
    </w:p>
    <w:p w14:paraId="77BE84D1" w14:textId="77777777" w:rsidR="00A33F17" w:rsidRPr="00EC6A90" w:rsidRDefault="00A33F17" w:rsidP="00A33F17">
      <w:pPr>
        <w:numPr>
          <w:ilvl w:val="0"/>
          <w:numId w:val="9"/>
        </w:numPr>
        <w:spacing w:after="0"/>
        <w:ind w:left="1440"/>
        <w:jc w:val="both"/>
        <w:rPr>
          <w:rFonts w:ascii="Arial" w:eastAsia="Times New Roman" w:hAnsi="Arial" w:cs="Arial"/>
          <w:color w:val="000000"/>
          <w:sz w:val="24"/>
          <w:szCs w:val="24"/>
          <w:lang w:val="pl-PL"/>
        </w:rPr>
      </w:pPr>
      <w:r w:rsidRPr="00EC6A90">
        <w:rPr>
          <w:rFonts w:ascii="Arial" w:eastAsia="Times New Roman" w:hAnsi="Arial" w:cs="Arial"/>
          <w:color w:val="000000"/>
          <w:sz w:val="24"/>
          <w:szCs w:val="24"/>
          <w:lang w:val="pl-PL"/>
        </w:rPr>
        <w:t>analiza przepływowa i wpływ poszczególnych parametrów pracy układu na sprawność i wytrzymałość elementów maszyn przepływowych.</w:t>
      </w:r>
    </w:p>
    <w:p w14:paraId="62FA4766" w14:textId="77777777" w:rsidR="00A33F17" w:rsidRPr="00EC6A90" w:rsidRDefault="00A33F17" w:rsidP="00A33F17">
      <w:pPr>
        <w:numPr>
          <w:ilvl w:val="0"/>
          <w:numId w:val="9"/>
        </w:numPr>
        <w:spacing w:after="0"/>
        <w:ind w:left="1440"/>
        <w:jc w:val="both"/>
        <w:rPr>
          <w:rFonts w:ascii="Arial" w:eastAsia="Times New Roman" w:hAnsi="Arial" w:cs="Arial"/>
          <w:color w:val="000000"/>
          <w:sz w:val="24"/>
          <w:szCs w:val="24"/>
          <w:lang w:val="pl-PL"/>
        </w:rPr>
      </w:pPr>
      <w:r w:rsidRPr="00EC6A90">
        <w:rPr>
          <w:rFonts w:ascii="Arial" w:eastAsia="Times New Roman" w:hAnsi="Arial" w:cs="Arial"/>
          <w:color w:val="000000"/>
          <w:sz w:val="24"/>
          <w:szCs w:val="24"/>
          <w:lang w:val="pl-PL"/>
        </w:rPr>
        <w:t>modernizacja istniejących rozwiązań technicznych, poprawiająca wytrzymałość i żywotność elementów maszyn.</w:t>
      </w:r>
    </w:p>
    <w:p w14:paraId="36920F76" w14:textId="77777777" w:rsidR="00A33F17" w:rsidRPr="00EC6A90" w:rsidRDefault="00A33F17" w:rsidP="00A33F17">
      <w:pPr>
        <w:numPr>
          <w:ilvl w:val="0"/>
          <w:numId w:val="9"/>
        </w:numPr>
        <w:spacing w:after="0"/>
        <w:ind w:left="1440"/>
        <w:jc w:val="both"/>
        <w:rPr>
          <w:rFonts w:ascii="Arial" w:eastAsia="Times New Roman" w:hAnsi="Arial" w:cs="Arial"/>
          <w:color w:val="000000"/>
          <w:sz w:val="24"/>
          <w:szCs w:val="24"/>
        </w:rPr>
      </w:pPr>
      <w:r w:rsidRPr="00EC6A90">
        <w:rPr>
          <w:rFonts w:ascii="Arial" w:eastAsia="Times New Roman" w:hAnsi="Arial" w:cs="Arial"/>
          <w:color w:val="000000"/>
          <w:sz w:val="24"/>
          <w:szCs w:val="24"/>
        </w:rPr>
        <w:t>automatyzacja procesów projektowania</w:t>
      </w:r>
    </w:p>
    <w:p w14:paraId="1C6801EE" w14:textId="77777777" w:rsidR="00A33F17" w:rsidRPr="00EC6A90" w:rsidRDefault="00A33F17" w:rsidP="00A33F17">
      <w:pPr>
        <w:numPr>
          <w:ilvl w:val="0"/>
          <w:numId w:val="9"/>
        </w:numPr>
        <w:spacing w:after="0"/>
        <w:ind w:left="1440"/>
        <w:jc w:val="both"/>
        <w:rPr>
          <w:rFonts w:ascii="Arial" w:eastAsia="Times New Roman" w:hAnsi="Arial" w:cs="Arial"/>
          <w:color w:val="000000"/>
          <w:sz w:val="24"/>
          <w:szCs w:val="24"/>
          <w:lang w:val="pl-PL"/>
        </w:rPr>
      </w:pPr>
      <w:r w:rsidRPr="00EC6A90">
        <w:rPr>
          <w:rFonts w:ascii="Arial" w:eastAsia="Times New Roman" w:hAnsi="Arial" w:cs="Arial"/>
          <w:color w:val="000000"/>
          <w:sz w:val="24"/>
          <w:szCs w:val="24"/>
          <w:lang w:val="pl-PL"/>
        </w:rPr>
        <w:t>zaawansowane modelowanie 3D i symulacje w projektowaniu maszyn</w:t>
      </w:r>
    </w:p>
    <w:p w14:paraId="5D60C9D3" w14:textId="77777777" w:rsidR="00EF36C1" w:rsidRDefault="00EF36C1" w:rsidP="00EF36C1">
      <w:pPr>
        <w:spacing w:after="0"/>
        <w:jc w:val="both"/>
        <w:rPr>
          <w:rFonts w:ascii="Arial" w:hAnsi="Arial" w:cs="Arial"/>
          <w:b/>
          <w:sz w:val="24"/>
          <w:szCs w:val="24"/>
          <w:u w:val="single"/>
          <w:lang w:val="pl-PL"/>
        </w:rPr>
      </w:pPr>
    </w:p>
    <w:p w14:paraId="54FAC896" w14:textId="77777777" w:rsidR="00EF36C1" w:rsidRDefault="00EF36C1" w:rsidP="00EF36C1">
      <w:pPr>
        <w:spacing w:after="0"/>
        <w:jc w:val="both"/>
        <w:rPr>
          <w:rFonts w:ascii="Arial" w:hAnsi="Arial" w:cs="Arial"/>
          <w:b/>
          <w:sz w:val="24"/>
          <w:szCs w:val="24"/>
          <w:u w:val="single"/>
          <w:lang w:val="pl-PL"/>
        </w:rPr>
      </w:pPr>
    </w:p>
    <w:p w14:paraId="71B92AC4" w14:textId="77777777" w:rsidR="00EF36C1" w:rsidRDefault="00EF36C1" w:rsidP="006354AC">
      <w:pPr>
        <w:spacing w:after="0"/>
        <w:jc w:val="both"/>
        <w:rPr>
          <w:rFonts w:ascii="Arial" w:hAnsi="Arial" w:cs="Arial"/>
          <w:color w:val="FF0000"/>
          <w:sz w:val="24"/>
          <w:szCs w:val="24"/>
          <w:lang w:val="pl-PL"/>
        </w:rPr>
      </w:pPr>
    </w:p>
    <w:p w14:paraId="12C938E9" w14:textId="77777777" w:rsidR="00EF36C1" w:rsidRPr="005F6371" w:rsidRDefault="00EF36C1" w:rsidP="006354AC">
      <w:pPr>
        <w:spacing w:after="0"/>
        <w:jc w:val="both"/>
        <w:rPr>
          <w:rFonts w:ascii="Arial" w:hAnsi="Arial" w:cs="Arial"/>
          <w:color w:val="FF0000"/>
          <w:sz w:val="24"/>
          <w:szCs w:val="24"/>
          <w:lang w:val="pl-PL"/>
        </w:rPr>
      </w:pPr>
    </w:p>
    <w:sectPr w:rsidR="00EF36C1" w:rsidRPr="005F6371" w:rsidSect="00C422D8">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91E9C"/>
    <w:multiLevelType w:val="hybridMultilevel"/>
    <w:tmpl w:val="EB0493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FF55D3"/>
    <w:multiLevelType w:val="hybridMultilevel"/>
    <w:tmpl w:val="68E0FA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B56001"/>
    <w:multiLevelType w:val="hybridMultilevel"/>
    <w:tmpl w:val="B5C4D7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2253BCB"/>
    <w:multiLevelType w:val="hybridMultilevel"/>
    <w:tmpl w:val="44109D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54E120C"/>
    <w:multiLevelType w:val="hybridMultilevel"/>
    <w:tmpl w:val="FBC688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2D751CF"/>
    <w:multiLevelType w:val="hybridMultilevel"/>
    <w:tmpl w:val="4CA242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62034BD1"/>
    <w:multiLevelType w:val="multilevel"/>
    <w:tmpl w:val="8E143E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097A38"/>
    <w:multiLevelType w:val="multilevel"/>
    <w:tmpl w:val="F8BE5D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91961305">
    <w:abstractNumId w:val="5"/>
  </w:num>
  <w:num w:numId="2" w16cid:durableId="915285662">
    <w:abstractNumId w:val="1"/>
  </w:num>
  <w:num w:numId="3" w16cid:durableId="1195311442">
    <w:abstractNumId w:val="4"/>
  </w:num>
  <w:num w:numId="4" w16cid:durableId="809789623">
    <w:abstractNumId w:val="2"/>
  </w:num>
  <w:num w:numId="5" w16cid:durableId="1528905406">
    <w:abstractNumId w:val="0"/>
  </w:num>
  <w:num w:numId="6" w16cid:durableId="134509195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4255317">
    <w:abstractNumId w:val="3"/>
  </w:num>
  <w:num w:numId="8" w16cid:durableId="344288679">
    <w:abstractNumId w:val="6"/>
  </w:num>
  <w:num w:numId="9" w16cid:durableId="313722368">
    <w:abstractNumId w:val="7"/>
  </w:num>
  <w:num w:numId="10" w16cid:durableId="1953778448">
    <w:abstractNumId w:val="2"/>
  </w:num>
  <w:num w:numId="11" w16cid:durableId="50655769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42F"/>
    <w:rsid w:val="00061C31"/>
    <w:rsid w:val="00070601"/>
    <w:rsid w:val="00091893"/>
    <w:rsid w:val="000C0094"/>
    <w:rsid w:val="000C023F"/>
    <w:rsid w:val="000D55C5"/>
    <w:rsid w:val="000D7A94"/>
    <w:rsid w:val="000E2AD6"/>
    <w:rsid w:val="000E329F"/>
    <w:rsid w:val="000F7047"/>
    <w:rsid w:val="00102FAF"/>
    <w:rsid w:val="001043F8"/>
    <w:rsid w:val="0011141A"/>
    <w:rsid w:val="001265EF"/>
    <w:rsid w:val="00126F69"/>
    <w:rsid w:val="00127E29"/>
    <w:rsid w:val="00132079"/>
    <w:rsid w:val="00135FD9"/>
    <w:rsid w:val="00185EE6"/>
    <w:rsid w:val="00187A1E"/>
    <w:rsid w:val="0019744A"/>
    <w:rsid w:val="002079B3"/>
    <w:rsid w:val="002121CC"/>
    <w:rsid w:val="00226D32"/>
    <w:rsid w:val="00242389"/>
    <w:rsid w:val="00265C03"/>
    <w:rsid w:val="002776DD"/>
    <w:rsid w:val="00290EFF"/>
    <w:rsid w:val="00293BBB"/>
    <w:rsid w:val="00294F0C"/>
    <w:rsid w:val="002A5C07"/>
    <w:rsid w:val="002B47A4"/>
    <w:rsid w:val="002D7F34"/>
    <w:rsid w:val="002F53B0"/>
    <w:rsid w:val="00313C8A"/>
    <w:rsid w:val="0031531D"/>
    <w:rsid w:val="003213C3"/>
    <w:rsid w:val="00331F05"/>
    <w:rsid w:val="00335C7B"/>
    <w:rsid w:val="00344025"/>
    <w:rsid w:val="00377C6F"/>
    <w:rsid w:val="00384A29"/>
    <w:rsid w:val="00387C7A"/>
    <w:rsid w:val="003C147D"/>
    <w:rsid w:val="003F78F3"/>
    <w:rsid w:val="00402E21"/>
    <w:rsid w:val="00417619"/>
    <w:rsid w:val="0042542F"/>
    <w:rsid w:val="00432E3A"/>
    <w:rsid w:val="004476D1"/>
    <w:rsid w:val="0045582E"/>
    <w:rsid w:val="00457A11"/>
    <w:rsid w:val="0046032B"/>
    <w:rsid w:val="00466581"/>
    <w:rsid w:val="00470C02"/>
    <w:rsid w:val="00477023"/>
    <w:rsid w:val="00483000"/>
    <w:rsid w:val="00485830"/>
    <w:rsid w:val="004876F4"/>
    <w:rsid w:val="0049220A"/>
    <w:rsid w:val="00497040"/>
    <w:rsid w:val="004B3324"/>
    <w:rsid w:val="004B4515"/>
    <w:rsid w:val="004B6313"/>
    <w:rsid w:val="005048AA"/>
    <w:rsid w:val="00517AB1"/>
    <w:rsid w:val="00521A7F"/>
    <w:rsid w:val="0053779E"/>
    <w:rsid w:val="00545911"/>
    <w:rsid w:val="00566DEC"/>
    <w:rsid w:val="00570235"/>
    <w:rsid w:val="00572225"/>
    <w:rsid w:val="00573A56"/>
    <w:rsid w:val="0057446C"/>
    <w:rsid w:val="005751FC"/>
    <w:rsid w:val="00583D65"/>
    <w:rsid w:val="005840DA"/>
    <w:rsid w:val="005A5B2D"/>
    <w:rsid w:val="005D0118"/>
    <w:rsid w:val="005D6339"/>
    <w:rsid w:val="005D7B25"/>
    <w:rsid w:val="005E0B51"/>
    <w:rsid w:val="005E7A01"/>
    <w:rsid w:val="005F232E"/>
    <w:rsid w:val="005F60F0"/>
    <w:rsid w:val="005F6371"/>
    <w:rsid w:val="006153F6"/>
    <w:rsid w:val="00622CAC"/>
    <w:rsid w:val="0062300E"/>
    <w:rsid w:val="006354AC"/>
    <w:rsid w:val="006533CD"/>
    <w:rsid w:val="00656911"/>
    <w:rsid w:val="006569E2"/>
    <w:rsid w:val="006B06B6"/>
    <w:rsid w:val="006B15E8"/>
    <w:rsid w:val="006B6E1F"/>
    <w:rsid w:val="006C077C"/>
    <w:rsid w:val="006C4B8C"/>
    <w:rsid w:val="006F1BB0"/>
    <w:rsid w:val="0070657C"/>
    <w:rsid w:val="00714876"/>
    <w:rsid w:val="00732DB8"/>
    <w:rsid w:val="00747348"/>
    <w:rsid w:val="00751E12"/>
    <w:rsid w:val="00753769"/>
    <w:rsid w:val="007730AB"/>
    <w:rsid w:val="0077455D"/>
    <w:rsid w:val="00787F85"/>
    <w:rsid w:val="007A35CB"/>
    <w:rsid w:val="007A36D3"/>
    <w:rsid w:val="007A4D56"/>
    <w:rsid w:val="007B4092"/>
    <w:rsid w:val="007C05DA"/>
    <w:rsid w:val="007C4011"/>
    <w:rsid w:val="007D1B13"/>
    <w:rsid w:val="007D2907"/>
    <w:rsid w:val="007D2A93"/>
    <w:rsid w:val="007D3A2F"/>
    <w:rsid w:val="007E382A"/>
    <w:rsid w:val="007F60C8"/>
    <w:rsid w:val="00800ADE"/>
    <w:rsid w:val="008230BE"/>
    <w:rsid w:val="008238BD"/>
    <w:rsid w:val="00830EF8"/>
    <w:rsid w:val="0085004A"/>
    <w:rsid w:val="00852C7F"/>
    <w:rsid w:val="00853E58"/>
    <w:rsid w:val="00857895"/>
    <w:rsid w:val="00877244"/>
    <w:rsid w:val="00877EBF"/>
    <w:rsid w:val="00894941"/>
    <w:rsid w:val="008A0A6C"/>
    <w:rsid w:val="008A4505"/>
    <w:rsid w:val="008B211B"/>
    <w:rsid w:val="008C336D"/>
    <w:rsid w:val="008C4679"/>
    <w:rsid w:val="008C49F3"/>
    <w:rsid w:val="008D4888"/>
    <w:rsid w:val="008E7D97"/>
    <w:rsid w:val="009319A2"/>
    <w:rsid w:val="00937A00"/>
    <w:rsid w:val="0094439B"/>
    <w:rsid w:val="00944BC5"/>
    <w:rsid w:val="009520D2"/>
    <w:rsid w:val="0095505B"/>
    <w:rsid w:val="00962904"/>
    <w:rsid w:val="00972035"/>
    <w:rsid w:val="0098217E"/>
    <w:rsid w:val="009B59A4"/>
    <w:rsid w:val="009B5CAA"/>
    <w:rsid w:val="009D2774"/>
    <w:rsid w:val="009E0022"/>
    <w:rsid w:val="009E067D"/>
    <w:rsid w:val="009E360F"/>
    <w:rsid w:val="009E4275"/>
    <w:rsid w:val="00A07061"/>
    <w:rsid w:val="00A21487"/>
    <w:rsid w:val="00A33F17"/>
    <w:rsid w:val="00A3632D"/>
    <w:rsid w:val="00A52CC0"/>
    <w:rsid w:val="00A62814"/>
    <w:rsid w:val="00AA5364"/>
    <w:rsid w:val="00AB2414"/>
    <w:rsid w:val="00AB510A"/>
    <w:rsid w:val="00AF6B4B"/>
    <w:rsid w:val="00B020D3"/>
    <w:rsid w:val="00B21635"/>
    <w:rsid w:val="00B230CC"/>
    <w:rsid w:val="00B23735"/>
    <w:rsid w:val="00B31E62"/>
    <w:rsid w:val="00B4641B"/>
    <w:rsid w:val="00B55546"/>
    <w:rsid w:val="00B64404"/>
    <w:rsid w:val="00B64C68"/>
    <w:rsid w:val="00B71FF9"/>
    <w:rsid w:val="00B75EDB"/>
    <w:rsid w:val="00B925B6"/>
    <w:rsid w:val="00BA0900"/>
    <w:rsid w:val="00BC4304"/>
    <w:rsid w:val="00BD3823"/>
    <w:rsid w:val="00BD44F3"/>
    <w:rsid w:val="00BE10C0"/>
    <w:rsid w:val="00BF05C8"/>
    <w:rsid w:val="00BF6C4F"/>
    <w:rsid w:val="00C102F8"/>
    <w:rsid w:val="00C1589E"/>
    <w:rsid w:val="00C27377"/>
    <w:rsid w:val="00C422D8"/>
    <w:rsid w:val="00C455C9"/>
    <w:rsid w:val="00C46882"/>
    <w:rsid w:val="00C63CD0"/>
    <w:rsid w:val="00C66F8E"/>
    <w:rsid w:val="00C72E8D"/>
    <w:rsid w:val="00C74344"/>
    <w:rsid w:val="00CD3A1B"/>
    <w:rsid w:val="00CE7AE9"/>
    <w:rsid w:val="00D06D28"/>
    <w:rsid w:val="00D07D7C"/>
    <w:rsid w:val="00D14AC7"/>
    <w:rsid w:val="00D3056E"/>
    <w:rsid w:val="00D33206"/>
    <w:rsid w:val="00D4264A"/>
    <w:rsid w:val="00D44A21"/>
    <w:rsid w:val="00D50B27"/>
    <w:rsid w:val="00D56377"/>
    <w:rsid w:val="00D57190"/>
    <w:rsid w:val="00D761DC"/>
    <w:rsid w:val="00D80001"/>
    <w:rsid w:val="00D86BA0"/>
    <w:rsid w:val="00D91778"/>
    <w:rsid w:val="00D96A96"/>
    <w:rsid w:val="00DA0098"/>
    <w:rsid w:val="00DA4121"/>
    <w:rsid w:val="00DA61A4"/>
    <w:rsid w:val="00DB4202"/>
    <w:rsid w:val="00DC74F0"/>
    <w:rsid w:val="00DD1991"/>
    <w:rsid w:val="00E24D66"/>
    <w:rsid w:val="00E254D3"/>
    <w:rsid w:val="00E2618F"/>
    <w:rsid w:val="00E359F8"/>
    <w:rsid w:val="00E35FE9"/>
    <w:rsid w:val="00E40CAC"/>
    <w:rsid w:val="00E46D99"/>
    <w:rsid w:val="00E529AA"/>
    <w:rsid w:val="00E536D0"/>
    <w:rsid w:val="00E55DAF"/>
    <w:rsid w:val="00E70A1E"/>
    <w:rsid w:val="00E8054D"/>
    <w:rsid w:val="00E92FCF"/>
    <w:rsid w:val="00E9558B"/>
    <w:rsid w:val="00EC4578"/>
    <w:rsid w:val="00EC67DA"/>
    <w:rsid w:val="00EC6A90"/>
    <w:rsid w:val="00EE5C20"/>
    <w:rsid w:val="00EF36C1"/>
    <w:rsid w:val="00EF4986"/>
    <w:rsid w:val="00F12627"/>
    <w:rsid w:val="00F13008"/>
    <w:rsid w:val="00F25E61"/>
    <w:rsid w:val="00F43ABB"/>
    <w:rsid w:val="00F56E77"/>
    <w:rsid w:val="00F650EE"/>
    <w:rsid w:val="00F97DA9"/>
    <w:rsid w:val="00FA6CA3"/>
    <w:rsid w:val="00FB0CA8"/>
    <w:rsid w:val="00FB1042"/>
    <w:rsid w:val="00FB5B34"/>
    <w:rsid w:val="00FD588B"/>
    <w:rsid w:val="00FE21FD"/>
    <w:rsid w:val="00FF55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19562"/>
  <w15:docId w15:val="{2B7505F7-01AD-46E0-B214-7C82A2AAB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2389"/>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unhideWhenUsed/>
    <w:rsid w:val="008A4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wstpniesformatowanyZnak">
    <w:name w:val="HTML - wstępnie sformatowany Znak"/>
    <w:basedOn w:val="Domylnaczcionkaakapitu"/>
    <w:link w:val="HTML-wstpniesformatowany"/>
    <w:uiPriority w:val="99"/>
    <w:rsid w:val="008A4505"/>
    <w:rPr>
      <w:rFonts w:ascii="Courier New" w:eastAsia="Times New Roman" w:hAnsi="Courier New" w:cs="Courier New"/>
      <w:sz w:val="20"/>
      <w:szCs w:val="20"/>
      <w:lang w:val="pl-PL" w:eastAsia="pl-PL"/>
    </w:rPr>
  </w:style>
  <w:style w:type="paragraph" w:styleId="Akapitzlist">
    <w:name w:val="List Paragraph"/>
    <w:basedOn w:val="Normalny"/>
    <w:uiPriority w:val="34"/>
    <w:qFormat/>
    <w:rsid w:val="009D2774"/>
    <w:pPr>
      <w:ind w:left="720"/>
      <w:contextualSpacing/>
    </w:pPr>
  </w:style>
  <w:style w:type="paragraph" w:customStyle="1" w:styleId="elementtoproof">
    <w:name w:val="elementtoproof"/>
    <w:basedOn w:val="Normalny"/>
    <w:rsid w:val="00A33F17"/>
    <w:pPr>
      <w:spacing w:after="0" w:line="240" w:lineRule="auto"/>
    </w:pPr>
    <w:rPr>
      <w:rFonts w:ascii="Aptos" w:hAnsi="Aptos" w:cs="Aptos"/>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521612">
      <w:bodyDiv w:val="1"/>
      <w:marLeft w:val="0"/>
      <w:marRight w:val="0"/>
      <w:marTop w:val="0"/>
      <w:marBottom w:val="0"/>
      <w:divBdr>
        <w:top w:val="none" w:sz="0" w:space="0" w:color="auto"/>
        <w:left w:val="none" w:sz="0" w:space="0" w:color="auto"/>
        <w:bottom w:val="none" w:sz="0" w:space="0" w:color="auto"/>
        <w:right w:val="none" w:sz="0" w:space="0" w:color="auto"/>
      </w:divBdr>
    </w:div>
    <w:div w:id="1270969884">
      <w:bodyDiv w:val="1"/>
      <w:marLeft w:val="0"/>
      <w:marRight w:val="0"/>
      <w:marTop w:val="0"/>
      <w:marBottom w:val="0"/>
      <w:divBdr>
        <w:top w:val="none" w:sz="0" w:space="0" w:color="auto"/>
        <w:left w:val="none" w:sz="0" w:space="0" w:color="auto"/>
        <w:bottom w:val="none" w:sz="0" w:space="0" w:color="auto"/>
        <w:right w:val="none" w:sz="0" w:space="0" w:color="auto"/>
      </w:divBdr>
    </w:div>
    <w:div w:id="1429235150">
      <w:bodyDiv w:val="1"/>
      <w:marLeft w:val="0"/>
      <w:marRight w:val="0"/>
      <w:marTop w:val="0"/>
      <w:marBottom w:val="0"/>
      <w:divBdr>
        <w:top w:val="none" w:sz="0" w:space="0" w:color="auto"/>
        <w:left w:val="none" w:sz="0" w:space="0" w:color="auto"/>
        <w:bottom w:val="none" w:sz="0" w:space="0" w:color="auto"/>
        <w:right w:val="none" w:sz="0" w:space="0" w:color="auto"/>
      </w:divBdr>
    </w:div>
    <w:div w:id="1565799617">
      <w:bodyDiv w:val="1"/>
      <w:marLeft w:val="0"/>
      <w:marRight w:val="0"/>
      <w:marTop w:val="0"/>
      <w:marBottom w:val="0"/>
      <w:divBdr>
        <w:top w:val="none" w:sz="0" w:space="0" w:color="auto"/>
        <w:left w:val="none" w:sz="0" w:space="0" w:color="auto"/>
        <w:bottom w:val="none" w:sz="0" w:space="0" w:color="auto"/>
        <w:right w:val="none" w:sz="0" w:space="0" w:color="auto"/>
      </w:divBdr>
    </w:div>
    <w:div w:id="1625237502">
      <w:bodyDiv w:val="1"/>
      <w:marLeft w:val="0"/>
      <w:marRight w:val="0"/>
      <w:marTop w:val="0"/>
      <w:marBottom w:val="0"/>
      <w:divBdr>
        <w:top w:val="none" w:sz="0" w:space="0" w:color="auto"/>
        <w:left w:val="none" w:sz="0" w:space="0" w:color="auto"/>
        <w:bottom w:val="none" w:sz="0" w:space="0" w:color="auto"/>
        <w:right w:val="none" w:sz="0" w:space="0" w:color="auto"/>
      </w:divBdr>
    </w:div>
    <w:div w:id="1748991511">
      <w:bodyDiv w:val="1"/>
      <w:marLeft w:val="0"/>
      <w:marRight w:val="0"/>
      <w:marTop w:val="0"/>
      <w:marBottom w:val="0"/>
      <w:divBdr>
        <w:top w:val="none" w:sz="0" w:space="0" w:color="auto"/>
        <w:left w:val="none" w:sz="0" w:space="0" w:color="auto"/>
        <w:bottom w:val="none" w:sz="0" w:space="0" w:color="auto"/>
        <w:right w:val="none" w:sz="0" w:space="0" w:color="auto"/>
      </w:divBdr>
    </w:div>
    <w:div w:id="1842895093">
      <w:bodyDiv w:val="1"/>
      <w:marLeft w:val="0"/>
      <w:marRight w:val="0"/>
      <w:marTop w:val="0"/>
      <w:marBottom w:val="0"/>
      <w:divBdr>
        <w:top w:val="none" w:sz="0" w:space="0" w:color="auto"/>
        <w:left w:val="none" w:sz="0" w:space="0" w:color="auto"/>
        <w:bottom w:val="none" w:sz="0" w:space="0" w:color="auto"/>
        <w:right w:val="none" w:sz="0" w:space="0" w:color="auto"/>
      </w:divBdr>
    </w:div>
    <w:div w:id="1886409079">
      <w:bodyDiv w:val="1"/>
      <w:marLeft w:val="0"/>
      <w:marRight w:val="0"/>
      <w:marTop w:val="0"/>
      <w:marBottom w:val="0"/>
      <w:divBdr>
        <w:top w:val="none" w:sz="0" w:space="0" w:color="auto"/>
        <w:left w:val="none" w:sz="0" w:space="0" w:color="auto"/>
        <w:bottom w:val="none" w:sz="0" w:space="0" w:color="auto"/>
        <w:right w:val="none" w:sz="0" w:space="0" w:color="auto"/>
      </w:divBdr>
    </w:div>
    <w:div w:id="198229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400</Words>
  <Characters>2403</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Malgorzata Poseld</cp:lastModifiedBy>
  <cp:revision>9</cp:revision>
  <cp:lastPrinted>2019-02-01T10:19:00Z</cp:lastPrinted>
  <dcterms:created xsi:type="dcterms:W3CDTF">2024-04-03T06:39:00Z</dcterms:created>
  <dcterms:modified xsi:type="dcterms:W3CDTF">2025-02-19T10:09:00Z</dcterms:modified>
</cp:coreProperties>
</file>